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19FFA" w14:textId="1AC8423E" w:rsidR="009801FF" w:rsidRPr="00490AB0" w:rsidRDefault="009F3DFF" w:rsidP="009801FF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>
        <w:rPr>
          <w:rFonts w:ascii="Arial" w:eastAsia="Times New Roman" w:hAnsi="Arial" w:cs="Arial"/>
          <w:iCs/>
          <w:sz w:val="24"/>
          <w:szCs w:val="20"/>
        </w:rPr>
        <w:t xml:space="preserve">В </w:t>
      </w:r>
      <w:r w:rsidR="009801FF" w:rsidRPr="00490AB0">
        <w:rPr>
          <w:rFonts w:ascii="Arial" w:eastAsia="Times New Roman" w:hAnsi="Arial" w:cs="Arial"/>
          <w:iCs/>
          <w:sz w:val="24"/>
          <w:szCs w:val="20"/>
        </w:rPr>
        <w:t>20</w:t>
      </w:r>
      <w:r w:rsidR="009801FF">
        <w:rPr>
          <w:rFonts w:ascii="Arial" w:eastAsia="Times New Roman" w:hAnsi="Arial" w:cs="Arial"/>
          <w:iCs/>
          <w:sz w:val="24"/>
          <w:szCs w:val="20"/>
        </w:rPr>
        <w:t>19</w:t>
      </w:r>
      <w:r w:rsidR="009801FF" w:rsidRPr="00490AB0">
        <w:rPr>
          <w:rFonts w:ascii="Arial" w:eastAsia="Times New Roman" w:hAnsi="Arial" w:cs="Arial"/>
          <w:iCs/>
          <w:sz w:val="24"/>
          <w:szCs w:val="20"/>
        </w:rPr>
        <w:t xml:space="preserve"> году в </w:t>
      </w:r>
      <w:r w:rsidR="009801FF">
        <w:rPr>
          <w:rFonts w:ascii="Arial" w:eastAsia="Times New Roman" w:hAnsi="Arial" w:cs="Arial"/>
          <w:iCs/>
          <w:sz w:val="24"/>
          <w:szCs w:val="20"/>
        </w:rPr>
        <w:t xml:space="preserve">АО </w:t>
      </w:r>
      <w:r w:rsidR="009801FF" w:rsidRPr="00FE261D">
        <w:rPr>
          <w:rStyle w:val="a6"/>
          <w:u w:val="none"/>
        </w:rPr>
        <w:t>«</w:t>
      </w:r>
      <w:proofErr w:type="spellStart"/>
      <w:r w:rsidR="009801FF" w:rsidRPr="002878FD">
        <w:rPr>
          <w:rFonts w:ascii="Arial" w:eastAsia="Times New Roman" w:hAnsi="Arial" w:cs="Arial"/>
          <w:iCs/>
          <w:szCs w:val="20"/>
          <w:u w:val="single"/>
        </w:rPr>
        <w:t>ГлаксоСмитКляйн</w:t>
      </w:r>
      <w:proofErr w:type="spellEnd"/>
      <w:r w:rsidR="009801FF" w:rsidRPr="002878FD">
        <w:rPr>
          <w:rFonts w:ascii="Arial" w:eastAsia="Times New Roman" w:hAnsi="Arial" w:cs="Arial"/>
          <w:iCs/>
          <w:szCs w:val="20"/>
          <w:u w:val="single"/>
        </w:rPr>
        <w:t xml:space="preserve"> </w:t>
      </w:r>
      <w:proofErr w:type="spellStart"/>
      <w:r w:rsidR="009801FF" w:rsidRPr="002878FD">
        <w:rPr>
          <w:rFonts w:ascii="Arial" w:eastAsia="Times New Roman" w:hAnsi="Arial" w:cs="Arial"/>
          <w:iCs/>
          <w:szCs w:val="20"/>
          <w:u w:val="single"/>
        </w:rPr>
        <w:t>Хелскер</w:t>
      </w:r>
      <w:proofErr w:type="spellEnd"/>
      <w:r w:rsidR="009801FF" w:rsidRPr="00FE261D">
        <w:rPr>
          <w:rFonts w:ascii="Arial" w:eastAsia="Times New Roman" w:hAnsi="Arial" w:cs="Arial"/>
          <w:iCs/>
          <w:szCs w:val="20"/>
        </w:rPr>
        <w:t>»</w:t>
      </w:r>
      <w:r w:rsidR="009801FF" w:rsidRPr="00490AB0">
        <w:rPr>
          <w:rFonts w:ascii="Arial" w:eastAsia="Times New Roman" w:hAnsi="Arial" w:cs="Arial"/>
          <w:iCs/>
          <w:sz w:val="24"/>
          <w:szCs w:val="20"/>
        </w:rPr>
        <w:t xml:space="preserve"> проведена Специальная оценка условий труда на </w:t>
      </w:r>
      <w:r w:rsidR="009801FF">
        <w:rPr>
          <w:rFonts w:ascii="Arial" w:eastAsia="Times New Roman" w:hAnsi="Arial" w:cs="Arial"/>
          <w:iCs/>
          <w:sz w:val="24"/>
          <w:szCs w:val="20"/>
        </w:rPr>
        <w:t>65</w:t>
      </w:r>
      <w:r w:rsidR="009801FF" w:rsidRPr="00490AB0">
        <w:rPr>
          <w:rFonts w:ascii="Arial" w:eastAsia="Times New Roman" w:hAnsi="Arial" w:cs="Arial"/>
          <w:iCs/>
          <w:sz w:val="24"/>
          <w:szCs w:val="20"/>
        </w:rPr>
        <w:t xml:space="preserve"> рабоч</w:t>
      </w:r>
      <w:r w:rsidR="009801FF">
        <w:rPr>
          <w:rFonts w:ascii="Arial" w:eastAsia="Times New Roman" w:hAnsi="Arial" w:cs="Arial"/>
          <w:iCs/>
          <w:sz w:val="24"/>
          <w:szCs w:val="20"/>
        </w:rPr>
        <w:t>их</w:t>
      </w:r>
      <w:r w:rsidR="009801FF" w:rsidRPr="00490AB0">
        <w:rPr>
          <w:rFonts w:ascii="Arial" w:eastAsia="Times New Roman" w:hAnsi="Arial" w:cs="Arial"/>
          <w:iCs/>
          <w:sz w:val="24"/>
          <w:szCs w:val="20"/>
        </w:rPr>
        <w:t xml:space="preserve"> мест</w:t>
      </w:r>
      <w:r w:rsidR="009801FF">
        <w:rPr>
          <w:rFonts w:ascii="Arial" w:eastAsia="Times New Roman" w:hAnsi="Arial" w:cs="Arial"/>
          <w:iCs/>
          <w:sz w:val="24"/>
          <w:szCs w:val="20"/>
        </w:rPr>
        <w:t>ах</w:t>
      </w:r>
      <w:r w:rsidR="009801FF" w:rsidRPr="00490AB0">
        <w:rPr>
          <w:rFonts w:ascii="Arial" w:eastAsia="Times New Roman" w:hAnsi="Arial" w:cs="Arial"/>
          <w:iCs/>
          <w:sz w:val="24"/>
          <w:szCs w:val="20"/>
        </w:rPr>
        <w:t>.</w:t>
      </w:r>
    </w:p>
    <w:p w14:paraId="05031C94" w14:textId="77777777" w:rsidR="009801FF" w:rsidRPr="00490AB0" w:rsidRDefault="009801FF" w:rsidP="009801FF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636C1CAD" w14:textId="77777777" w:rsidR="009801FF" w:rsidRPr="00490AB0" w:rsidRDefault="009801FF" w:rsidP="009801FF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 xml:space="preserve">Согласно заключению эксперта по результатам специальной оценки условий труда № </w:t>
      </w:r>
      <w:r w:rsidRPr="009C3EE2">
        <w:rPr>
          <w:rFonts w:ascii="Arial" w:hAnsi="Arial" w:cs="Arial"/>
          <w:bCs/>
          <w:iCs/>
          <w:color w:val="000000"/>
          <w:sz w:val="24"/>
          <w:szCs w:val="20"/>
        </w:rPr>
        <w:t xml:space="preserve">1-ЗЭИ/200915-SKSY 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от </w:t>
      </w:r>
      <w:r>
        <w:rPr>
          <w:rFonts w:ascii="Arial" w:eastAsia="Times New Roman" w:hAnsi="Arial" w:cs="Arial"/>
          <w:iCs/>
          <w:sz w:val="24"/>
          <w:szCs w:val="20"/>
        </w:rPr>
        <w:t>16.08.2019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года на рабочих местах не выявлены вредные и (или) опасные производственные факторы, а условия труда соответствуют государственным нормативным требованиям охраны труда, внесены в Декларацию соответствия условий труда государственным нормативным требованиям охраны труда и направлены на регистрацию в Государственной инспекции труда в г. Москве</w:t>
      </w:r>
    </w:p>
    <w:p w14:paraId="4594FA8E" w14:textId="77777777" w:rsidR="009801FF" w:rsidRPr="00490AB0" w:rsidRDefault="009801FF" w:rsidP="009801FF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7F5CEE07" w14:textId="77777777" w:rsidR="009801FF" w:rsidRDefault="009801FF" w:rsidP="009801FF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>Перечень мероприятий по улучшению условий труда не составлялся, так как условия труда на рабочих местах соответствуют государственным нормативным требованиям охраны труда.</w:t>
      </w:r>
    </w:p>
    <w:p w14:paraId="2B247795" w14:textId="77777777" w:rsidR="009801FF" w:rsidRDefault="009801FF" w:rsidP="009801FF">
      <w:pPr>
        <w:pStyle w:val="a4"/>
        <w:jc w:val="center"/>
      </w:pPr>
    </w:p>
    <w:p w14:paraId="310C5E7B" w14:textId="77777777" w:rsidR="009801FF" w:rsidRPr="000F0714" w:rsidRDefault="009801FF" w:rsidP="009801FF">
      <w:pPr>
        <w:pStyle w:val="a4"/>
        <w:jc w:val="center"/>
      </w:pPr>
      <w:r w:rsidRPr="000F0714">
        <w:t xml:space="preserve">Сводная ведомость результатов </w:t>
      </w:r>
      <w:r w:rsidRPr="004654AF">
        <w:t xml:space="preserve">проведения </w:t>
      </w:r>
      <w:r w:rsidRPr="000F0714">
        <w:t>специальной оценки условий труда</w:t>
      </w:r>
    </w:p>
    <w:p w14:paraId="429155DF" w14:textId="77777777" w:rsidR="009801FF" w:rsidRPr="00642E12" w:rsidRDefault="009801FF" w:rsidP="009801FF"/>
    <w:p w14:paraId="5C9826E6" w14:textId="77777777" w:rsidR="009801FF" w:rsidRPr="00710271" w:rsidRDefault="009801FF" w:rsidP="009801FF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6"/>
        </w:rPr>
        <w:t xml:space="preserve"> </w:t>
      </w:r>
      <w:r w:rsidRPr="00883461">
        <w:rPr>
          <w:rStyle w:val="a6"/>
        </w:rPr>
        <w:fldChar w:fldCharType="begin"/>
      </w:r>
      <w:r w:rsidRPr="00883461">
        <w:rPr>
          <w:rStyle w:val="a6"/>
        </w:rPr>
        <w:instrText xml:space="preserve"> DOCVARIABLE </w:instrText>
      </w:r>
      <w:r>
        <w:rPr>
          <w:rStyle w:val="a6"/>
          <w:lang w:val="en-US"/>
        </w:rPr>
        <w:instrText>ceh</w:instrText>
      </w:r>
      <w:r w:rsidRPr="007B4297">
        <w:rPr>
          <w:rStyle w:val="a6"/>
        </w:rPr>
        <w:instrText>_</w:instrText>
      </w:r>
      <w:r>
        <w:rPr>
          <w:rStyle w:val="a6"/>
          <w:lang w:val="en-US"/>
        </w:rPr>
        <w:instrText>info</w:instrText>
      </w:r>
      <w:r w:rsidRPr="00883461">
        <w:rPr>
          <w:rStyle w:val="a6"/>
        </w:rPr>
        <w:instrText xml:space="preserve"> \* MERGEFORMAT </w:instrText>
      </w:r>
      <w:r w:rsidRPr="00883461">
        <w:rPr>
          <w:rStyle w:val="a6"/>
        </w:rPr>
        <w:fldChar w:fldCharType="separate"/>
      </w:r>
      <w:r w:rsidRPr="007B4297">
        <w:rPr>
          <w:rStyle w:val="a6"/>
        </w:rPr>
        <w:t>Акционерное общество «</w:t>
      </w:r>
      <w:proofErr w:type="spellStart"/>
      <w:r w:rsidRPr="007B4297">
        <w:rPr>
          <w:rStyle w:val="a6"/>
        </w:rPr>
        <w:t>ГлаксоСмитКляйн</w:t>
      </w:r>
      <w:proofErr w:type="spellEnd"/>
      <w:r w:rsidRPr="007B4297">
        <w:rPr>
          <w:rStyle w:val="a6"/>
        </w:rPr>
        <w:t xml:space="preserve"> </w:t>
      </w:r>
      <w:proofErr w:type="spellStart"/>
      <w:r w:rsidRPr="007B4297">
        <w:rPr>
          <w:rStyle w:val="a6"/>
        </w:rPr>
        <w:t>Хелскер</w:t>
      </w:r>
      <w:proofErr w:type="spellEnd"/>
      <w:r w:rsidRPr="007B4297">
        <w:rPr>
          <w:rStyle w:val="a6"/>
        </w:rPr>
        <w:t>»</w:t>
      </w:r>
      <w:r w:rsidRPr="00883461">
        <w:rPr>
          <w:rStyle w:val="a6"/>
        </w:rPr>
        <w:fldChar w:fldCharType="end"/>
      </w:r>
      <w:r w:rsidRPr="00883461">
        <w:rPr>
          <w:rStyle w:val="a6"/>
        </w:rPr>
        <w:t> </w:t>
      </w:r>
    </w:p>
    <w:p w14:paraId="54192C0E" w14:textId="77777777" w:rsidR="009801FF" w:rsidRPr="00F06873" w:rsidRDefault="009801FF" w:rsidP="009801F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2"/>
        <w:gridCol w:w="846"/>
        <w:gridCol w:w="3130"/>
        <w:gridCol w:w="1067"/>
        <w:gridCol w:w="1068"/>
        <w:gridCol w:w="1173"/>
        <w:gridCol w:w="1173"/>
        <w:gridCol w:w="1173"/>
        <w:gridCol w:w="1174"/>
        <w:gridCol w:w="1073"/>
      </w:tblGrid>
      <w:tr w:rsidR="009801FF" w:rsidRPr="00F06873" w14:paraId="72D45CB2" w14:textId="77777777" w:rsidTr="00EF18DC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14:paraId="64BC0181" w14:textId="77777777" w:rsidR="009801FF" w:rsidRPr="00F06873" w:rsidRDefault="009801FF" w:rsidP="00EF18DC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14:paraId="1B92ABB3" w14:textId="77777777" w:rsidR="009801FF" w:rsidRPr="004654AF" w:rsidRDefault="009801FF" w:rsidP="00EF18DC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14:paraId="64D1B2D7" w14:textId="77777777" w:rsidR="009801FF" w:rsidRPr="00F06873" w:rsidRDefault="009801FF" w:rsidP="00EF18DC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14:paraId="5BC6C084" w14:textId="77777777" w:rsidR="009801FF" w:rsidRPr="00F06873" w:rsidRDefault="009801FF" w:rsidP="00EF18DC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9801FF" w:rsidRPr="00F06873" w14:paraId="5F450F94" w14:textId="77777777" w:rsidTr="00EF18DC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14:paraId="57F50336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14:paraId="6D8913D8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14:paraId="3ECB2E85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14:paraId="13C47145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14:paraId="723A2C72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14:paraId="3CC7FD16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9801FF" w:rsidRPr="00F06873" w14:paraId="70EA8A6A" w14:textId="77777777" w:rsidTr="00EF18DC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14:paraId="777391C1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14:paraId="27AB9605" w14:textId="77777777" w:rsidR="009801FF" w:rsidRPr="004654AF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14:paraId="7CA70FDC" w14:textId="77777777" w:rsidR="009801FF" w:rsidRPr="004654AF" w:rsidRDefault="009801FF" w:rsidP="00EF18DC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14:paraId="30186727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14:paraId="333A234D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58691C89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14:paraId="53788C42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14:paraId="52A9ADAC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14:paraId="52787653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14:paraId="72603BFF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01FF" w:rsidRPr="00F06873" w14:paraId="4811D184" w14:textId="77777777" w:rsidTr="00EF18DC">
        <w:trPr>
          <w:jc w:val="center"/>
        </w:trPr>
        <w:tc>
          <w:tcPr>
            <w:tcW w:w="3518" w:type="dxa"/>
            <w:vAlign w:val="center"/>
          </w:tcPr>
          <w:p w14:paraId="70CCEA2F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14:paraId="0040F9A6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57B6106C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14:paraId="7EA0E523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14:paraId="7D835923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14:paraId="32FF836F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14:paraId="0F620C93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14:paraId="3F890F50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14:paraId="081D347A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14:paraId="6372D993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9801FF" w:rsidRPr="00F06873" w14:paraId="78C01697" w14:textId="77777777" w:rsidTr="00EF18DC">
        <w:trPr>
          <w:jc w:val="center"/>
        </w:trPr>
        <w:tc>
          <w:tcPr>
            <w:tcW w:w="3518" w:type="dxa"/>
            <w:vAlign w:val="center"/>
          </w:tcPr>
          <w:p w14:paraId="6E9F8B1E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14:paraId="79A8F9C0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3118" w:type="dxa"/>
            <w:vAlign w:val="center"/>
          </w:tcPr>
          <w:p w14:paraId="628244B1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063" w:type="dxa"/>
            <w:vAlign w:val="center"/>
          </w:tcPr>
          <w:p w14:paraId="3A922393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136BA01D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169" w:type="dxa"/>
            <w:vAlign w:val="center"/>
          </w:tcPr>
          <w:p w14:paraId="22EA269E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BD84A14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39E8A1B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7424E10F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45DADF94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801FF" w:rsidRPr="00F06873" w14:paraId="7E227AB2" w14:textId="77777777" w:rsidTr="00EF18DC">
        <w:trPr>
          <w:jc w:val="center"/>
        </w:trPr>
        <w:tc>
          <w:tcPr>
            <w:tcW w:w="3518" w:type="dxa"/>
            <w:vAlign w:val="center"/>
          </w:tcPr>
          <w:p w14:paraId="7C2F9949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14:paraId="49187E3B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3118" w:type="dxa"/>
            <w:vAlign w:val="center"/>
          </w:tcPr>
          <w:p w14:paraId="4BAF68E3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063" w:type="dxa"/>
            <w:vAlign w:val="center"/>
          </w:tcPr>
          <w:p w14:paraId="2357A2EF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741275D3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169" w:type="dxa"/>
            <w:vAlign w:val="center"/>
          </w:tcPr>
          <w:p w14:paraId="033F190A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6B05200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55469AC6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10AC876F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45D45736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801FF" w:rsidRPr="00F06873" w14:paraId="0F4983B4" w14:textId="77777777" w:rsidTr="00EF18DC">
        <w:trPr>
          <w:jc w:val="center"/>
        </w:trPr>
        <w:tc>
          <w:tcPr>
            <w:tcW w:w="3518" w:type="dxa"/>
            <w:vAlign w:val="center"/>
          </w:tcPr>
          <w:p w14:paraId="0BC9F4D4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14:paraId="5DC22DB9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3118" w:type="dxa"/>
            <w:vAlign w:val="center"/>
          </w:tcPr>
          <w:p w14:paraId="7D6101B2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063" w:type="dxa"/>
            <w:vAlign w:val="center"/>
          </w:tcPr>
          <w:p w14:paraId="0D8B14A9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2BA448C6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169" w:type="dxa"/>
            <w:vAlign w:val="center"/>
          </w:tcPr>
          <w:p w14:paraId="5888A24E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CC76407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58552447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555D996C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02D3B814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801FF" w:rsidRPr="00F06873" w14:paraId="3257838D" w14:textId="77777777" w:rsidTr="00EF18DC">
        <w:trPr>
          <w:jc w:val="center"/>
        </w:trPr>
        <w:tc>
          <w:tcPr>
            <w:tcW w:w="3518" w:type="dxa"/>
            <w:vAlign w:val="center"/>
          </w:tcPr>
          <w:p w14:paraId="124E38DB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14:paraId="5DE7F755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14:paraId="2708668D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14:paraId="0852ED91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70708BF2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8B5AC91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5CA9EEA5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E352414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57B601EF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7C751299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801FF" w:rsidRPr="00F06873" w14:paraId="202A9D5D" w14:textId="77777777" w:rsidTr="00EF18DC">
        <w:trPr>
          <w:jc w:val="center"/>
        </w:trPr>
        <w:tc>
          <w:tcPr>
            <w:tcW w:w="3518" w:type="dxa"/>
            <w:vAlign w:val="center"/>
          </w:tcPr>
          <w:p w14:paraId="625E7763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14:paraId="5D16EF86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14:paraId="53EFCA5C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14:paraId="31330DBB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0EA27E67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AD7E321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173114D3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50F8A018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6D229075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620CCD3E" w14:textId="77777777" w:rsidR="009801FF" w:rsidRPr="00F06873" w:rsidRDefault="009801FF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1DE3CA76" w14:textId="77777777" w:rsidR="009801FF" w:rsidRDefault="009801FF" w:rsidP="009801FF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14:paraId="67DACE8D" w14:textId="749D7E4C" w:rsidR="00490AB0" w:rsidRPr="00F23725" w:rsidRDefault="00490AB0" w:rsidP="00F23725">
      <w:pPr>
        <w:rPr>
          <w:rFonts w:ascii="Arial" w:eastAsia="Times New Roman" w:hAnsi="Arial" w:cs="Arial"/>
          <w:iCs/>
          <w:sz w:val="24"/>
          <w:szCs w:val="20"/>
        </w:rPr>
      </w:pPr>
    </w:p>
    <w:sectPr w:rsidR="00490AB0" w:rsidRPr="00F23725" w:rsidSect="00490AB0">
      <w:pgSz w:w="16838" w:h="11906" w:orient="landscape"/>
      <w:pgMar w:top="1134" w:right="851" w:bottom="851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AB0"/>
    <w:rsid w:val="002878FD"/>
    <w:rsid w:val="002A70E6"/>
    <w:rsid w:val="00410568"/>
    <w:rsid w:val="00490AB0"/>
    <w:rsid w:val="00563530"/>
    <w:rsid w:val="00746AFC"/>
    <w:rsid w:val="008F301E"/>
    <w:rsid w:val="00905EED"/>
    <w:rsid w:val="009801FF"/>
    <w:rsid w:val="009C3EE2"/>
    <w:rsid w:val="009F3DFF"/>
    <w:rsid w:val="00D65BF9"/>
    <w:rsid w:val="00D70A65"/>
    <w:rsid w:val="00F23725"/>
    <w:rsid w:val="00F84913"/>
    <w:rsid w:val="00FC2151"/>
    <w:rsid w:val="00FC2DD1"/>
    <w:rsid w:val="00FE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A17A5"/>
  <w15:chartTrackingRefBased/>
  <w15:docId w15:val="{39B1845F-A278-446E-96DA-765C60049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0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90AB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4">
    <w:name w:val="Раздел"/>
    <w:basedOn w:val="a"/>
    <w:link w:val="a5"/>
    <w:rsid w:val="00490AB0"/>
    <w:pPr>
      <w:spacing w:before="60" w:after="0" w:line="24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a5">
    <w:name w:val="Раздел Знак"/>
    <w:link w:val="a4"/>
    <w:locked/>
    <w:rsid w:val="00490AB0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a6">
    <w:name w:val="Поле"/>
    <w:rsid w:val="00490AB0"/>
    <w:rPr>
      <w:rFonts w:ascii="Times New Roman" w:hAnsi="Times New Roman"/>
      <w:sz w:val="24"/>
      <w:u w:val="single"/>
    </w:rPr>
  </w:style>
  <w:style w:type="character" w:styleId="a7">
    <w:name w:val="annotation reference"/>
    <w:basedOn w:val="a0"/>
    <w:uiPriority w:val="99"/>
    <w:semiHidden/>
    <w:unhideWhenUsed/>
    <w:rsid w:val="002878F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878F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878F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878F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878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4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Казанская Ольга</dc:creator>
  <cp:keywords/>
  <dc:description/>
  <cp:lastModifiedBy>Казанская Ольга</cp:lastModifiedBy>
  <cp:revision>3</cp:revision>
  <dcterms:created xsi:type="dcterms:W3CDTF">2026-04-29T07:35:00Z</dcterms:created>
  <dcterms:modified xsi:type="dcterms:W3CDTF">2026-04-29T07:35:00Z</dcterms:modified>
</cp:coreProperties>
</file>